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03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方正小标宋简体" w:cs="方正小标宋简体"/>
          <w:b/>
          <w:bCs/>
          <w:color w:val="000000"/>
          <w:spacing w:val="-6"/>
          <w:kern w:val="36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2024年赣州市直学校</w:t>
      </w:r>
      <w:r>
        <w:rPr>
          <w:rFonts w:hint="eastAsia" w:ascii="宋体" w:hAnsi="宋体" w:eastAsia="方正小标宋简体" w:cs="方正小标宋简体"/>
          <w:b/>
          <w:bCs/>
          <w:color w:val="000000"/>
          <w:spacing w:val="-6"/>
          <w:kern w:val="36"/>
          <w:sz w:val="32"/>
          <w:szCs w:val="32"/>
        </w:rPr>
        <w:t>中央专项彩票公益金</w:t>
      </w:r>
    </w:p>
    <w:p w14:paraId="6133E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/>
          <w:bCs/>
          <w:color w:val="000000"/>
          <w:spacing w:val="-6"/>
          <w:kern w:val="36"/>
          <w:sz w:val="32"/>
          <w:szCs w:val="32"/>
        </w:rPr>
        <w:t>教育助学项目</w:t>
      </w:r>
      <w:r>
        <w:rPr>
          <w:rFonts w:hint="eastAsia" w:ascii="宋体" w:hAnsi="宋体" w:eastAsia="方正小标宋简体" w:cs="方正小标宋简体"/>
          <w:b/>
          <w:bCs/>
          <w:color w:val="000000"/>
          <w:spacing w:val="-6"/>
          <w:kern w:val="36"/>
          <w:sz w:val="32"/>
          <w:szCs w:val="32"/>
          <w:lang w:eastAsia="zh-CN"/>
        </w:rPr>
        <w:t>励耕计划</w:t>
      </w:r>
      <w:r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拟</w:t>
      </w:r>
      <w:r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受</w:t>
      </w:r>
      <w:r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助名单</w:t>
      </w:r>
    </w:p>
    <w:bookmarkEnd w:id="0"/>
    <w:p w14:paraId="2E5AE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方正小标宋简体" w:cs="方正小标宋简体"/>
          <w:b/>
          <w:bCs/>
          <w:i w:val="0"/>
          <w:caps w:val="0"/>
          <w:color w:val="2A2A2A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2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133"/>
        <w:gridCol w:w="2297"/>
        <w:gridCol w:w="948"/>
        <w:gridCol w:w="1420"/>
      </w:tblGrid>
      <w:tr w14:paraId="60C5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0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4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F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BC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3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资助金额（万元）</w:t>
            </w:r>
          </w:p>
        </w:tc>
      </w:tr>
      <w:tr w14:paraId="5198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7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赣州市第一中学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5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A78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5A6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7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7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08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7177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1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B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08C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0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4D7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A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严由洲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649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992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2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15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8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491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C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B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7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55D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3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784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9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6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赣州市第三中学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严致福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661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6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7E4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D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  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24B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D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7F5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赣州中学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2D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F72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7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C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赣州农业学校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彭文勇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39C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7C5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E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赣州农业学校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7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679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3E5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0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C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赣州市中小学示范性综合实践活动实验学校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4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李晋兴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18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6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C08E841">
      <w:pPr>
        <w:rPr>
          <w:rFonts w:ascii="宋体" w:hAnsi="宋体"/>
        </w:rPr>
      </w:pPr>
    </w:p>
    <w:p w14:paraId="4EC560F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2U5MTY3MTM3OWFmY2ZhNGE4MmE0YTgyYTFkZGYifQ=="/>
  </w:docVars>
  <w:rsids>
    <w:rsidRoot w:val="11ED6B8E"/>
    <w:rsid w:val="11E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2024-07-17T07:11:00Z</dcterms:created>
  <dc:creator>Ltl</dc:creator>
  <cp:lastModifiedBy>Ltl</cp:lastModifiedBy>
  <dcterms:modified xsi:type="dcterms:W3CDTF">2024-07-17T07:12:30Z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7ECF0F6C656F4755908903A71502368D_11</vt:lpwstr>
  </property>
</Properties>
</file>